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FE" w:rsidRDefault="008F63FE" w:rsidP="008F63FE">
      <w:pPr>
        <w:widowControl w:val="0"/>
        <w:autoSpaceDE w:val="0"/>
        <w:autoSpaceDN w:val="0"/>
        <w:spacing w:before="134" w:after="0" w:line="415" w:lineRule="auto"/>
        <w:ind w:right="455"/>
        <w:jc w:val="both"/>
        <w:rPr>
          <w:rFonts w:ascii="Times New Roman" w:hAnsi="Times New Roman"/>
          <w:w w:val="105"/>
          <w:sz w:val="24"/>
          <w:szCs w:val="24"/>
        </w:rPr>
      </w:pPr>
      <w:bookmarkStart w:id="0" w:name="_Toc58602838"/>
      <w:r w:rsidRPr="008F63FE">
        <w:rPr>
          <w:rFonts w:ascii="Times New Roman" w:hAnsi="Times New Roman"/>
          <w:w w:val="105"/>
          <w:sz w:val="24"/>
          <w:szCs w:val="24"/>
        </w:rPr>
        <w:t xml:space="preserve">For preparing the </w:t>
      </w:r>
      <w:r w:rsidRPr="008F63FE">
        <w:rPr>
          <w:rFonts w:ascii="Times New Roman" w:hAnsi="Times New Roman"/>
          <w:b/>
          <w:w w:val="105"/>
          <w:sz w:val="24"/>
          <w:szCs w:val="24"/>
        </w:rPr>
        <w:t>Pre-Qualification Bid</w:t>
      </w:r>
      <w:r w:rsidRPr="008F63FE">
        <w:rPr>
          <w:rFonts w:ascii="Times New Roman" w:hAnsi="Times New Roman"/>
          <w:w w:val="105"/>
          <w:sz w:val="24"/>
          <w:szCs w:val="24"/>
        </w:rPr>
        <w:t xml:space="preserve"> and Technical Proposal, the bidders are advised to thoroughly examine this RFP in detail. Material deficiencies in providing the information requested may result in rejection of the Proposal/ bid.</w:t>
      </w:r>
    </w:p>
    <w:p w:rsidR="008F63FE" w:rsidRPr="008F63FE" w:rsidRDefault="008F63FE" w:rsidP="008F63FE">
      <w:pPr>
        <w:widowControl w:val="0"/>
        <w:autoSpaceDE w:val="0"/>
        <w:autoSpaceDN w:val="0"/>
        <w:spacing w:before="134" w:after="0" w:line="415" w:lineRule="auto"/>
        <w:ind w:right="455"/>
        <w:jc w:val="both"/>
        <w:rPr>
          <w:rFonts w:ascii="Times New Roman" w:hAnsi="Times New Roman"/>
          <w:b/>
          <w:w w:val="105"/>
          <w:sz w:val="24"/>
          <w:szCs w:val="24"/>
        </w:rPr>
      </w:pPr>
      <w:r w:rsidRPr="008F63FE">
        <w:rPr>
          <w:rFonts w:ascii="Times New Roman" w:hAnsi="Times New Roman"/>
          <w:b/>
          <w:w w:val="105"/>
          <w:sz w:val="24"/>
          <w:szCs w:val="24"/>
        </w:rPr>
        <w:t>The bidder shall submit the following documents with its Pre-Qualification Bid:</w:t>
      </w:r>
    </w:p>
    <w:p w:rsidR="008F63FE" w:rsidRPr="00466776" w:rsidRDefault="008F63FE" w:rsidP="008F63F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311" w:after="0" w:line="276" w:lineRule="auto"/>
        <w:ind w:left="2694" w:right="459" w:hanging="426"/>
        <w:contextualSpacing w:val="0"/>
        <w:jc w:val="both"/>
        <w:rPr>
          <w:rFonts w:ascii="Times New Roman" w:hAnsi="Times New Roman"/>
          <w:sz w:val="24"/>
        </w:rPr>
      </w:pPr>
      <w:r w:rsidRPr="00466776">
        <w:rPr>
          <w:rFonts w:ascii="Times New Roman" w:hAnsi="Times New Roman"/>
          <w:w w:val="105"/>
          <w:sz w:val="24"/>
        </w:rPr>
        <w:t>A forwarding letter on company letterhead of the bidder indicating the submission of the bid signed by an authorised person holding the power of attorney (please refer to</w:t>
      </w:r>
      <w:r w:rsidRPr="00466776">
        <w:rPr>
          <w:rFonts w:ascii="Times New Roman" w:hAnsi="Times New Roman"/>
          <w:spacing w:val="25"/>
          <w:w w:val="105"/>
          <w:sz w:val="24"/>
        </w:rPr>
        <w:t xml:space="preserve"> </w:t>
      </w:r>
      <w:r w:rsidRPr="00466776">
        <w:rPr>
          <w:rFonts w:ascii="Times New Roman" w:hAnsi="Times New Roman"/>
          <w:w w:val="105"/>
          <w:sz w:val="24"/>
        </w:rPr>
        <w:t>Annexure-I).</w:t>
      </w:r>
    </w:p>
    <w:p w:rsidR="008F63FE" w:rsidRPr="00466776" w:rsidRDefault="008F63FE" w:rsidP="008F63F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311" w:after="0" w:line="276" w:lineRule="auto"/>
        <w:ind w:left="2694" w:right="459" w:hanging="426"/>
        <w:contextualSpacing w:val="0"/>
        <w:jc w:val="both"/>
        <w:rPr>
          <w:rFonts w:ascii="Times New Roman" w:hAnsi="Times New Roman"/>
          <w:w w:val="105"/>
          <w:sz w:val="24"/>
        </w:rPr>
      </w:pPr>
      <w:r w:rsidRPr="00466776">
        <w:rPr>
          <w:rFonts w:ascii="Times New Roman" w:hAnsi="Times New Roman"/>
          <w:w w:val="105"/>
          <w:sz w:val="24"/>
        </w:rPr>
        <w:t>Particulars of bidder as per Annexure-II -Particulars of bidder</w:t>
      </w:r>
    </w:p>
    <w:p w:rsidR="008F63FE" w:rsidRPr="00466776" w:rsidRDefault="008F63FE" w:rsidP="008F63F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311" w:after="0" w:line="276" w:lineRule="auto"/>
        <w:ind w:left="2694" w:right="459" w:hanging="426"/>
        <w:contextualSpacing w:val="0"/>
        <w:jc w:val="both"/>
        <w:rPr>
          <w:rFonts w:ascii="Times New Roman" w:hAnsi="Times New Roman"/>
          <w:w w:val="105"/>
          <w:sz w:val="24"/>
        </w:rPr>
      </w:pPr>
      <w:r w:rsidRPr="00466776">
        <w:rPr>
          <w:rFonts w:ascii="Times New Roman" w:hAnsi="Times New Roman"/>
          <w:w w:val="105"/>
          <w:sz w:val="24"/>
        </w:rPr>
        <w:t>Tender (RFP) Document Fee</w:t>
      </w:r>
    </w:p>
    <w:p w:rsidR="008F63FE" w:rsidRPr="00466776" w:rsidRDefault="008F63FE" w:rsidP="008F63F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311" w:after="0" w:line="276" w:lineRule="auto"/>
        <w:ind w:left="2694" w:right="459" w:hanging="426"/>
        <w:contextualSpacing w:val="0"/>
        <w:jc w:val="both"/>
        <w:rPr>
          <w:rFonts w:ascii="Times New Roman" w:hAnsi="Times New Roman"/>
          <w:w w:val="105"/>
          <w:sz w:val="24"/>
        </w:rPr>
      </w:pPr>
      <w:r w:rsidRPr="00466776">
        <w:rPr>
          <w:rFonts w:ascii="Times New Roman" w:hAnsi="Times New Roman"/>
          <w:w w:val="105"/>
          <w:sz w:val="24"/>
        </w:rPr>
        <w:t>Earnest Money Deposit</w:t>
      </w:r>
    </w:p>
    <w:p w:rsidR="008F63FE" w:rsidRPr="00466776" w:rsidRDefault="008F63FE" w:rsidP="008F63F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311" w:after="0" w:line="276" w:lineRule="auto"/>
        <w:ind w:left="2694" w:right="459" w:hanging="426"/>
        <w:contextualSpacing w:val="0"/>
        <w:jc w:val="both"/>
        <w:rPr>
          <w:rFonts w:ascii="Times New Roman" w:hAnsi="Times New Roman"/>
          <w:w w:val="105"/>
          <w:sz w:val="24"/>
        </w:rPr>
      </w:pPr>
      <w:r w:rsidRPr="00466776">
        <w:rPr>
          <w:rFonts w:ascii="Times New Roman" w:hAnsi="Times New Roman"/>
          <w:w w:val="105"/>
          <w:sz w:val="24"/>
        </w:rPr>
        <w:t>Response to the Pre-Qualification Criteria given in the Annexure VIII (Pre-Qualification Criteria for bidders) along with supporting documents</w:t>
      </w:r>
    </w:p>
    <w:p w:rsidR="008F63FE" w:rsidRPr="00466776" w:rsidRDefault="008F63FE" w:rsidP="008F63FE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311" w:after="0" w:line="276" w:lineRule="auto"/>
        <w:ind w:left="2694" w:right="459" w:hanging="426"/>
        <w:contextualSpacing w:val="0"/>
        <w:jc w:val="both"/>
        <w:rPr>
          <w:rFonts w:ascii="Times New Roman" w:hAnsi="Times New Roman"/>
          <w:w w:val="105"/>
          <w:sz w:val="24"/>
        </w:rPr>
      </w:pPr>
      <w:r w:rsidRPr="00466776">
        <w:rPr>
          <w:rFonts w:ascii="Times New Roman" w:hAnsi="Times New Roman"/>
          <w:w w:val="105"/>
          <w:sz w:val="24"/>
        </w:rPr>
        <w:t>Details of past projects implemented (as per Annexure-VII -Details of Past  Projects Implemented by bidder)</w:t>
      </w:r>
    </w:p>
    <w:p w:rsidR="008F63FE" w:rsidRPr="00466776" w:rsidRDefault="008F63FE" w:rsidP="008F63FE">
      <w:pPr>
        <w:pStyle w:val="ListParagraph"/>
        <w:widowControl w:val="0"/>
        <w:autoSpaceDE w:val="0"/>
        <w:autoSpaceDN w:val="0"/>
        <w:spacing w:before="311" w:after="0" w:line="276" w:lineRule="auto"/>
        <w:ind w:left="2694" w:right="459"/>
        <w:contextualSpacing w:val="0"/>
        <w:jc w:val="both"/>
        <w:rPr>
          <w:rFonts w:ascii="Times New Roman" w:hAnsi="Times New Roman"/>
          <w:w w:val="105"/>
          <w:sz w:val="24"/>
        </w:rPr>
      </w:pPr>
    </w:p>
    <w:p w:rsidR="00210A73" w:rsidRDefault="00210A73" w:rsidP="00210A73">
      <w:pPr>
        <w:spacing w:before="303" w:line="379" w:lineRule="auto"/>
        <w:ind w:left="463" w:right="455"/>
        <w:jc w:val="both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Internal Envelope-1 should be</w:t>
      </w:r>
      <w:r w:rsidRPr="006C7868">
        <w:rPr>
          <w:rFonts w:ascii="Times New Roman" w:hAnsi="Times New Roman"/>
          <w:w w:val="105"/>
          <w:sz w:val="24"/>
          <w:szCs w:val="24"/>
        </w:rPr>
        <w:t xml:space="preserve"> sealed marked as </w:t>
      </w:r>
      <w:r w:rsidRPr="006C7868">
        <w:rPr>
          <w:rFonts w:ascii="Times New Roman" w:hAnsi="Times New Roman"/>
          <w:b/>
          <w:w w:val="105"/>
          <w:sz w:val="24"/>
          <w:szCs w:val="24"/>
        </w:rPr>
        <w:t xml:space="preserve">“Envelope-1: Pre- Qualification Bid for Selection of Implementing Agency for </w:t>
      </w:r>
      <w:r w:rsidRPr="00B6624F">
        <w:rPr>
          <w:rFonts w:ascii="Times New Roman" w:hAnsi="Times New Roman"/>
          <w:b/>
          <w:bCs/>
          <w:color w:val="000000"/>
          <w:sz w:val="20"/>
          <w:szCs w:val="20"/>
        </w:rPr>
        <w:t>“</w:t>
      </w:r>
      <w:r w:rsidRPr="00B6624F">
        <w:rPr>
          <w:rFonts w:ascii="Times New Roman" w:hAnsi="Times New Roman"/>
          <w:b/>
          <w:bCs/>
          <w:w w:val="105"/>
          <w:sz w:val="20"/>
          <w:szCs w:val="20"/>
        </w:rPr>
        <w:t>TAKEOVER, HOSTING AND MAINTENANCE OF APPLICATION AND WEBSITE, PROVISIONING AND MAINTENANCE OF CLOUD MANAGEMENT SYSTEM, REVAMPING OF WEBSITE, DESIGN, DEVELOPMENT AND MAINTENANCE OF MOBILE APP, PROVIDING DIFFERENT UTILITY TOOLS</w:t>
      </w:r>
      <w:r w:rsidRPr="00B6624F">
        <w:rPr>
          <w:rFonts w:ascii="Times New Roman" w:hAnsi="Times New Roman"/>
          <w:b/>
          <w:bCs/>
          <w:color w:val="1D1B11"/>
          <w:sz w:val="20"/>
          <w:szCs w:val="20"/>
        </w:rPr>
        <w:t>”</w:t>
      </w:r>
      <w:r w:rsidRPr="006C7868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6C7868">
        <w:rPr>
          <w:rFonts w:ascii="Times New Roman" w:hAnsi="Times New Roman"/>
          <w:w w:val="105"/>
          <w:sz w:val="24"/>
          <w:szCs w:val="24"/>
        </w:rPr>
        <w:t xml:space="preserve">and </w:t>
      </w:r>
      <w:r>
        <w:rPr>
          <w:rFonts w:ascii="Times New Roman" w:hAnsi="Times New Roman"/>
          <w:w w:val="105"/>
          <w:sz w:val="24"/>
          <w:szCs w:val="24"/>
        </w:rPr>
        <w:t xml:space="preserve">it shall be </w:t>
      </w:r>
      <w:r w:rsidRPr="006C7868">
        <w:rPr>
          <w:rFonts w:ascii="Times New Roman" w:hAnsi="Times New Roman"/>
          <w:w w:val="105"/>
          <w:sz w:val="24"/>
          <w:szCs w:val="24"/>
        </w:rPr>
        <w:t>containing the pr</w:t>
      </w:r>
      <w:r>
        <w:rPr>
          <w:rFonts w:ascii="Times New Roman" w:hAnsi="Times New Roman"/>
          <w:w w:val="105"/>
          <w:sz w:val="24"/>
          <w:szCs w:val="24"/>
        </w:rPr>
        <w:t>equalification proposal.</w:t>
      </w:r>
    </w:p>
    <w:p w:rsidR="00210A73" w:rsidRPr="006C7868" w:rsidRDefault="00210A73" w:rsidP="00210A73">
      <w:pPr>
        <w:spacing w:before="303" w:line="379" w:lineRule="auto"/>
        <w:ind w:left="463" w:right="455"/>
        <w:jc w:val="both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 This envelope</w:t>
      </w:r>
      <w:r w:rsidRPr="006C7868">
        <w:rPr>
          <w:rFonts w:ascii="Times New Roman" w:hAnsi="Times New Roman"/>
          <w:w w:val="105"/>
          <w:sz w:val="24"/>
          <w:szCs w:val="24"/>
        </w:rPr>
        <w:t xml:space="preserve"> would be opened first on the pre-specified date and time in the presence of authorized representatives of all the bidders who choose to attend. The </w:t>
      </w:r>
      <w:r w:rsidRPr="006C7868">
        <w:rPr>
          <w:rFonts w:ascii="Times New Roman" w:hAnsi="Times New Roman"/>
          <w:w w:val="105"/>
          <w:sz w:val="24"/>
          <w:szCs w:val="24"/>
        </w:rPr>
        <w:lastRenderedPageBreak/>
        <w:t>bidders’ representatives who are present shall be required to sign and record their</w:t>
      </w:r>
      <w:r w:rsidRPr="006C7868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6C7868">
        <w:rPr>
          <w:rFonts w:ascii="Times New Roman" w:hAnsi="Times New Roman"/>
          <w:w w:val="105"/>
          <w:sz w:val="24"/>
          <w:szCs w:val="24"/>
        </w:rPr>
        <w:t>attendance.</w:t>
      </w:r>
    </w:p>
    <w:p w:rsidR="00210A73" w:rsidRPr="006C7868" w:rsidRDefault="00210A73" w:rsidP="00210A73">
      <w:pPr>
        <w:pStyle w:val="Heading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7868">
        <w:rPr>
          <w:rFonts w:ascii="Times New Roman" w:hAnsi="Times New Roman" w:cs="Times New Roman"/>
          <w:sz w:val="24"/>
          <w:szCs w:val="24"/>
        </w:rPr>
        <w:t> Evaluation of Pre-qualification Proposal:</w:t>
      </w:r>
    </w:p>
    <w:p w:rsidR="00210A73" w:rsidRPr="006C7868" w:rsidRDefault="00210A73" w:rsidP="00210A73">
      <w:pPr>
        <w:pStyle w:val="BodyText"/>
        <w:spacing w:before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A73" w:rsidRPr="006C7868" w:rsidRDefault="00210A73" w:rsidP="00210A73">
      <w:pPr>
        <w:pStyle w:val="BodyText"/>
        <w:spacing w:line="376" w:lineRule="auto"/>
        <w:ind w:left="900" w:right="451"/>
        <w:jc w:val="both"/>
        <w:rPr>
          <w:rFonts w:ascii="Times New Roman" w:hAnsi="Times New Roman" w:cs="Times New Roman"/>
          <w:sz w:val="24"/>
          <w:szCs w:val="24"/>
        </w:rPr>
      </w:pPr>
      <w:r w:rsidRPr="006C7868">
        <w:rPr>
          <w:rFonts w:ascii="Times New Roman" w:hAnsi="Times New Roman" w:cs="Times New Roman"/>
          <w:w w:val="105"/>
          <w:sz w:val="24"/>
          <w:szCs w:val="24"/>
        </w:rPr>
        <w:t>An “Evaluation Committee” would perform an initial review of the pre-qualification proposals and they shall be scrutinized for the responsiveness as set in the pre- qualification criteria</w:t>
      </w:r>
      <w:proofErr w:type="gramStart"/>
      <w:r w:rsidRPr="006C7868">
        <w:rPr>
          <w:rFonts w:ascii="Times New Roman" w:hAnsi="Times New Roman" w:cs="Times New Roman"/>
          <w:w w:val="105"/>
          <w:sz w:val="24"/>
          <w:szCs w:val="24"/>
        </w:rPr>
        <w:t>,  and</w:t>
      </w:r>
      <w:proofErr w:type="gramEnd"/>
      <w:r w:rsidRPr="006C7868">
        <w:rPr>
          <w:rFonts w:ascii="Times New Roman" w:hAnsi="Times New Roman" w:cs="Times New Roman"/>
          <w:w w:val="105"/>
          <w:sz w:val="24"/>
          <w:szCs w:val="24"/>
        </w:rPr>
        <w:t xml:space="preserve"> for the completeness of required supporting documents </w:t>
      </w:r>
      <w:r w:rsidRPr="006C7868">
        <w:rPr>
          <w:rFonts w:ascii="Times New Roman" w:hAnsi="Times New Roman" w:cs="Times New Roman"/>
          <w:spacing w:val="64"/>
          <w:w w:val="105"/>
          <w:sz w:val="24"/>
          <w:szCs w:val="24"/>
        </w:rPr>
        <w:t xml:space="preserve"> </w:t>
      </w:r>
      <w:r w:rsidRPr="006C7868">
        <w:rPr>
          <w:rFonts w:ascii="Times New Roman" w:hAnsi="Times New Roman" w:cs="Times New Roman"/>
          <w:w w:val="105"/>
          <w:sz w:val="24"/>
          <w:szCs w:val="24"/>
        </w:rPr>
        <w:t>as required to establish the Eligibility</w:t>
      </w:r>
      <w:r w:rsidRPr="006C7868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C7868">
        <w:rPr>
          <w:rFonts w:ascii="Times New Roman" w:hAnsi="Times New Roman" w:cs="Times New Roman"/>
          <w:w w:val="105"/>
          <w:sz w:val="24"/>
          <w:szCs w:val="24"/>
        </w:rPr>
        <w:t>Claim.</w:t>
      </w:r>
    </w:p>
    <w:p w:rsidR="00210A73" w:rsidRPr="006C7868" w:rsidRDefault="00210A73" w:rsidP="00210A73">
      <w:pPr>
        <w:pStyle w:val="BodyText"/>
        <w:spacing w:before="207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C7868">
        <w:rPr>
          <w:rFonts w:ascii="Times New Roman" w:hAnsi="Times New Roman" w:cs="Times New Roman"/>
          <w:w w:val="105"/>
          <w:sz w:val="24"/>
          <w:szCs w:val="24"/>
        </w:rPr>
        <w:t>The pre-qualification criteria is listed out in Annexure-VIII.</w:t>
      </w:r>
    </w:p>
    <w:p w:rsidR="008F63FE" w:rsidRDefault="008F63FE" w:rsidP="008F63FE">
      <w:pPr>
        <w:widowControl w:val="0"/>
        <w:autoSpaceDE w:val="0"/>
        <w:autoSpaceDN w:val="0"/>
        <w:spacing w:before="134" w:after="0" w:line="415" w:lineRule="auto"/>
        <w:ind w:right="455"/>
        <w:jc w:val="both"/>
        <w:rPr>
          <w:rFonts w:ascii="Times New Roman" w:hAnsi="Times New Roman"/>
          <w:w w:val="105"/>
          <w:sz w:val="24"/>
          <w:szCs w:val="24"/>
        </w:rPr>
      </w:pPr>
    </w:p>
    <w:p w:rsidR="008F63FE" w:rsidRPr="008F63FE" w:rsidRDefault="008F63FE" w:rsidP="008F63FE">
      <w:pPr>
        <w:widowControl w:val="0"/>
        <w:autoSpaceDE w:val="0"/>
        <w:autoSpaceDN w:val="0"/>
        <w:spacing w:before="134" w:after="0" w:line="415" w:lineRule="auto"/>
        <w:ind w:right="455"/>
        <w:jc w:val="both"/>
        <w:rPr>
          <w:rFonts w:ascii="Times New Roman" w:hAnsi="Times New Roman"/>
          <w:w w:val="105"/>
          <w:sz w:val="24"/>
          <w:szCs w:val="24"/>
        </w:rPr>
      </w:pPr>
    </w:p>
    <w:p w:rsidR="00A86D3A" w:rsidRDefault="00A86D3A" w:rsidP="00A86D3A">
      <w:pPr>
        <w:keepNext/>
        <w:keepLines/>
        <w:spacing w:after="0" w:line="360" w:lineRule="auto"/>
        <w:ind w:left="720"/>
        <w:jc w:val="both"/>
        <w:outlineLvl w:val="0"/>
        <w:rPr>
          <w:rFonts w:ascii="Times New Roman" w:eastAsia="Times New Roman" w:hAnsi="Times New Roman"/>
          <w:b/>
          <w:bCs/>
          <w:color w:val="984806"/>
          <w:sz w:val="32"/>
          <w:szCs w:val="32"/>
          <w:lang w:eastAsia="en-IN"/>
        </w:rPr>
      </w:pPr>
      <w:r w:rsidRPr="00E13D0A">
        <w:rPr>
          <w:rFonts w:ascii="Times New Roman" w:eastAsia="Times New Roman" w:hAnsi="Times New Roman"/>
          <w:b/>
          <w:bCs/>
          <w:color w:val="984806"/>
          <w:sz w:val="32"/>
          <w:szCs w:val="32"/>
          <w:lang w:eastAsia="en-IN"/>
        </w:rPr>
        <w:t xml:space="preserve">Annexure- VIII:  Pre-Qualification Criteria </w:t>
      </w:r>
    </w:p>
    <w:p w:rsidR="00A86D3A" w:rsidRPr="00E13D0A" w:rsidRDefault="00A86D3A" w:rsidP="00A86D3A">
      <w:pPr>
        <w:keepNext/>
        <w:keepLines/>
        <w:spacing w:after="0" w:line="360" w:lineRule="auto"/>
        <w:ind w:left="720"/>
        <w:jc w:val="both"/>
        <w:outlineLvl w:val="0"/>
        <w:rPr>
          <w:rFonts w:ascii="Times New Roman" w:eastAsia="Times New Roman" w:hAnsi="Times New Roman"/>
          <w:b/>
          <w:bCs/>
          <w:color w:val="984806"/>
          <w:sz w:val="32"/>
          <w:szCs w:val="32"/>
          <w:lang w:eastAsia="en-IN"/>
        </w:rPr>
      </w:pPr>
      <w:r>
        <w:rPr>
          <w:rFonts w:ascii="Times New Roman" w:eastAsia="Times New Roman" w:hAnsi="Times New Roman"/>
          <w:b/>
          <w:bCs/>
          <w:color w:val="984806"/>
          <w:sz w:val="32"/>
          <w:szCs w:val="32"/>
          <w:lang w:eastAsia="en-IN"/>
        </w:rPr>
        <w:t xml:space="preserve">                            </w:t>
      </w:r>
      <w:r w:rsidRPr="00E13D0A">
        <w:rPr>
          <w:rFonts w:ascii="Times New Roman" w:eastAsia="Times New Roman" w:hAnsi="Times New Roman"/>
          <w:b/>
          <w:bCs/>
          <w:color w:val="984806"/>
          <w:sz w:val="32"/>
          <w:szCs w:val="32"/>
          <w:lang w:eastAsia="en-IN"/>
        </w:rPr>
        <w:t>(Eligibility Criteria)</w:t>
      </w:r>
      <w:bookmarkEnd w:id="0"/>
    </w:p>
    <w:p w:rsidR="00DE7E14" w:rsidRPr="00E13D0A" w:rsidRDefault="00DE7E14" w:rsidP="00DE7E14">
      <w:pPr>
        <w:tabs>
          <w:tab w:val="left" w:pos="9570"/>
        </w:tabs>
        <w:spacing w:before="214"/>
        <w:ind w:left="180"/>
        <w:rPr>
          <w:rFonts w:ascii="Times New Roman" w:hAnsi="Times New Roman"/>
          <w:sz w:val="24"/>
          <w:szCs w:val="24"/>
          <w:u w:val="single"/>
        </w:rPr>
      </w:pPr>
      <w:bookmarkStart w:id="1" w:name="_GoBack"/>
      <w:bookmarkEnd w:id="1"/>
      <w:r w:rsidRPr="00E13D0A">
        <w:rPr>
          <w:rFonts w:ascii="Times New Roman" w:hAnsi="Times New Roman"/>
          <w:sz w:val="24"/>
          <w:szCs w:val="24"/>
          <w:u w:val="single"/>
        </w:rPr>
        <w:t>Bidders should include this compliance checklist duly completed with their Pre-</w:t>
      </w:r>
      <w:r w:rsidRPr="00E13D0A">
        <w:rPr>
          <w:rFonts w:ascii="Times New Roman" w:hAnsi="Times New Roman"/>
          <w:sz w:val="24"/>
          <w:szCs w:val="24"/>
        </w:rPr>
        <w:t xml:space="preserve"> </w:t>
      </w:r>
      <w:r w:rsidRPr="00E13D0A">
        <w:rPr>
          <w:rFonts w:ascii="Times New Roman" w:hAnsi="Times New Roman"/>
          <w:sz w:val="24"/>
          <w:szCs w:val="24"/>
          <w:u w:val="single"/>
        </w:rPr>
        <w:t>Qualification Proposal: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1"/>
        <w:gridCol w:w="1564"/>
        <w:gridCol w:w="4615"/>
        <w:gridCol w:w="2660"/>
      </w:tblGrid>
      <w:tr w:rsidR="00DE7E14" w:rsidRPr="00E13D0A" w:rsidTr="00EC6FF3">
        <w:trPr>
          <w:trHeight w:val="585"/>
        </w:trPr>
        <w:tc>
          <w:tcPr>
            <w:tcW w:w="27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471C4"/>
            <w:hideMark/>
          </w:tcPr>
          <w:p w:rsidR="00DE7E14" w:rsidRPr="00E13D0A" w:rsidRDefault="00DE7E14" w:rsidP="00EC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b/>
                <w:bCs/>
                <w:color w:val="FFFFFF"/>
                <w:w w:val="105"/>
                <w:sz w:val="24"/>
                <w:szCs w:val="24"/>
                <w:lang w:val="en-US" w:eastAsia="en-IN"/>
              </w:rPr>
              <w:t>S. No.</w:t>
            </w:r>
          </w:p>
        </w:tc>
        <w:tc>
          <w:tcPr>
            <w:tcW w:w="83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471C4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en-US" w:eastAsia="en-IN"/>
              </w:rPr>
              <w:t>Pre-qualification Criteria</w:t>
            </w:r>
          </w:p>
        </w:tc>
        <w:tc>
          <w:tcPr>
            <w:tcW w:w="246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471C4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en-US" w:eastAsia="en-IN"/>
              </w:rPr>
              <w:t>Details</w:t>
            </w:r>
          </w:p>
        </w:tc>
        <w:tc>
          <w:tcPr>
            <w:tcW w:w="1421" w:type="pct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4471C4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en-US" w:eastAsia="en-IN"/>
              </w:rPr>
              <w:t>Document to be submitted</w:t>
            </w:r>
          </w:p>
        </w:tc>
      </w:tr>
      <w:tr w:rsidR="00DE7E14" w:rsidRPr="00E13D0A" w:rsidTr="00EC6FF3">
        <w:trPr>
          <w:trHeight w:val="1215"/>
        </w:trPr>
        <w:tc>
          <w:tcPr>
            <w:tcW w:w="27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1</w:t>
            </w:r>
          </w:p>
        </w:tc>
        <w:tc>
          <w:tcPr>
            <w:tcW w:w="83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Registered Legal Entity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Bidder Should be Company registered under Companies Act, 1956 or a partnership firm registered under LLP Act, 2008.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000000" w:fill="B4C5E7"/>
            <w:hideMark/>
          </w:tcPr>
          <w:p w:rsidR="00DE7E14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Certificate of Incorporation, Memorandum, </w:t>
            </w:r>
          </w:p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Articles of Associations</w:t>
            </w:r>
          </w:p>
        </w:tc>
      </w:tr>
      <w:tr w:rsidR="00DE7E14" w:rsidRPr="00E13D0A" w:rsidTr="00EC6FF3">
        <w:trPr>
          <w:trHeight w:val="615"/>
        </w:trPr>
        <w:tc>
          <w:tcPr>
            <w:tcW w:w="27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9E1F3"/>
            <w:hideMark/>
          </w:tcPr>
          <w:p w:rsidR="00DE7E14" w:rsidRPr="00E13D0A" w:rsidRDefault="00DE7E14" w:rsidP="00EC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2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1F3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Valid PAN and Service Tax Number</w:t>
            </w:r>
          </w:p>
        </w:tc>
        <w:tc>
          <w:tcPr>
            <w:tcW w:w="246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9E1F3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The Bidder shall </w:t>
            </w:r>
            <w:proofErr w:type="gramStart"/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have  valid</w:t>
            </w:r>
            <w:proofErr w:type="gramEnd"/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 PAN and Service Tax Number.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000000" w:fill="D9E1F3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Copies of PAN Card and</w:t>
            </w:r>
            <w: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 </w:t>
            </w: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Service Tax registration</w:t>
            </w:r>
          </w:p>
        </w:tc>
      </w:tr>
      <w:tr w:rsidR="00DE7E14" w:rsidRPr="00E13D0A" w:rsidTr="00EC6FF3">
        <w:trPr>
          <w:trHeight w:val="900"/>
        </w:trPr>
        <w:tc>
          <w:tcPr>
            <w:tcW w:w="27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3</w:t>
            </w:r>
          </w:p>
        </w:tc>
        <w:tc>
          <w:tcPr>
            <w:tcW w:w="83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IT Operations</w:t>
            </w:r>
          </w:p>
        </w:tc>
        <w:tc>
          <w:tcPr>
            <w:tcW w:w="246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The Bidder should be having IT operations in India for the last 5 years from the date of bid submission.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Declaration in this regard by the authorized signatory of the bidder should be attached</w:t>
            </w:r>
          </w:p>
        </w:tc>
      </w:tr>
      <w:tr w:rsidR="00DE7E14" w:rsidRPr="00E13D0A" w:rsidTr="00EC6FF3">
        <w:trPr>
          <w:trHeight w:val="3229"/>
        </w:trPr>
        <w:tc>
          <w:tcPr>
            <w:tcW w:w="27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9E1F3"/>
            <w:hideMark/>
          </w:tcPr>
          <w:p w:rsidR="00DE7E14" w:rsidRPr="00E13D0A" w:rsidRDefault="00DE7E14" w:rsidP="00EC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lastRenderedPageBreak/>
              <w:t>4</w:t>
            </w:r>
          </w:p>
        </w:tc>
        <w:tc>
          <w:tcPr>
            <w:tcW w:w="83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9E1F3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Sales Turnover in System Integration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1F3"/>
            <w:hideMark/>
          </w:tcPr>
          <w:p w:rsidR="00DE7E14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The bidder should have positive net worth. The bidder should have avg. </w:t>
            </w:r>
            <w:r w:rsidRPr="00E13D0A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en-US" w:eastAsia="en-IN"/>
              </w:rPr>
              <w:t xml:space="preserve">annual turnover from IT Business of more than </w:t>
            </w:r>
            <w:proofErr w:type="gramStart"/>
            <w:r w:rsidRPr="00E13D0A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en-US" w:eastAsia="en-IN"/>
              </w:rPr>
              <w:t xml:space="preserve">INR  </w:t>
            </w:r>
            <w:r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en-US" w:eastAsia="en-IN"/>
              </w:rPr>
              <w:t>20</w:t>
            </w:r>
            <w:proofErr w:type="gramEnd"/>
            <w:r w:rsidRPr="00E13D0A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en-US" w:eastAsia="en-IN"/>
              </w:rPr>
              <w:t xml:space="preserve"> crores for the last three Financial Years</w:t>
            </w: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 (FY </w:t>
            </w:r>
            <w: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20-21, 19-20, FY 18-19</w:t>
            </w: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). </w:t>
            </w:r>
          </w:p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This turnover should be on account of ICT Systems Development and Implementation (i.e. revenue should be on account of System Integration/Turnkey solutions or products and their associated maintenance or implementation services, packaged software etc.) only.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000000" w:fill="D9E1F3"/>
            <w:hideMark/>
          </w:tcPr>
          <w:p w:rsidR="00DE7E14" w:rsidRPr="00E13D0A" w:rsidRDefault="00DE7E14" w:rsidP="00EC6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Symbol" w:hAnsi="Times New Roman"/>
                <w:color w:val="000000"/>
                <w:sz w:val="24"/>
                <w:szCs w:val="24"/>
                <w:lang w:val="en-US" w:eastAsia="en-IN"/>
              </w:rPr>
              <w:t xml:space="preserve">      Chartered Accountant certificate for Net- worth, Turnover and PAT should be attached. </w:t>
            </w:r>
            <w:r w:rsidRPr="00E13D0A">
              <w:rPr>
                <w:rFonts w:ascii="Times New Roman" w:eastAsia="Symbol" w:hAnsi="Times New Roman"/>
                <w:color w:val="000000"/>
                <w:sz w:val="24"/>
                <w:szCs w:val="24"/>
                <w:lang w:val="en-US" w:eastAsia="en-IN"/>
              </w:rPr>
              <w:br/>
            </w:r>
            <w:r w:rsidRPr="00E13D0A">
              <w:rPr>
                <w:rFonts w:ascii="Times New Roman" w:eastAsia="Symbol" w:hAnsi="Times New Roman"/>
                <w:color w:val="000000"/>
                <w:sz w:val="24"/>
                <w:szCs w:val="24"/>
                <w:lang w:val="en-US" w:eastAsia="en-IN"/>
              </w:rPr>
              <w:br/>
              <w:t>* Copy of the audited profit and loss  account / balance sheet/ annual  report of last three financial years mentioning required figures</w:t>
            </w:r>
          </w:p>
        </w:tc>
      </w:tr>
      <w:tr w:rsidR="00DE7E14" w:rsidRPr="00E13D0A" w:rsidTr="00EC6FF3">
        <w:trPr>
          <w:trHeight w:val="900"/>
        </w:trPr>
        <w:tc>
          <w:tcPr>
            <w:tcW w:w="27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5</w:t>
            </w:r>
          </w:p>
        </w:tc>
        <w:tc>
          <w:tcPr>
            <w:tcW w:w="83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Experience in System Integration</w:t>
            </w:r>
          </w:p>
        </w:tc>
        <w:tc>
          <w:tcPr>
            <w:tcW w:w="246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5E7"/>
            <w:hideMark/>
          </w:tcPr>
          <w:p w:rsidR="00DE7E14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The bidder should be an established Information Technology company /  IT System Integrator </w:t>
            </w:r>
          </w:p>
          <w:p w:rsidR="00DE7E14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</w:pPr>
          </w:p>
          <w:p w:rsidR="00DE7E14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having</w:t>
            </w:r>
            <w:proofErr w:type="gramEnd"/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 experience of design, build and operate model of functioning for successful implementation of </w:t>
            </w:r>
            <w:r w:rsidRPr="00E13D0A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en-US" w:eastAsia="en-IN"/>
              </w:rPr>
              <w:t>at least 3 National e-Governance Projects (each having order value of not less than 5 Crores)</w:t>
            </w: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 in India during the last t</w:t>
            </w:r>
            <w: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hree years,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upto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 31st March 2021</w:t>
            </w: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.</w:t>
            </w:r>
          </w:p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br/>
              <w:t>The projects provided by the Bidder should cover at least application development / customization, infrastructure deployment, maintenance and support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1.</w:t>
            </w:r>
            <w:r w:rsidRPr="00E13D0A">
              <w:rPr>
                <w:rFonts w:ascii="Times New Roman" w:eastAsia="Times New Roman" w:hAnsi="Times New Roman"/>
                <w:sz w:val="24"/>
                <w:szCs w:val="24"/>
                <w:lang w:val="en-US" w:eastAsia="en-IN"/>
              </w:rPr>
              <w:t>      Copy of Work Order or Agreement copy</w:t>
            </w:r>
            <w:r w:rsidRPr="00E13D0A">
              <w:rPr>
                <w:rFonts w:ascii="Times New Roman" w:eastAsia="Times New Roman" w:hAnsi="Times New Roman"/>
                <w:sz w:val="24"/>
                <w:szCs w:val="24"/>
                <w:lang w:val="en-US" w:eastAsia="en-IN"/>
              </w:rPr>
              <w:br/>
            </w:r>
          </w:p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IN"/>
              </w:rPr>
            </w:pPr>
            <w:r w:rsidRPr="00E13D0A">
              <w:rPr>
                <w:rFonts w:ascii="Times New Roman" w:eastAsia="Times New Roman" w:hAnsi="Times New Roman"/>
                <w:sz w:val="24"/>
                <w:szCs w:val="24"/>
                <w:lang w:val="en-US" w:eastAsia="en-IN"/>
              </w:rPr>
              <w:t>And</w:t>
            </w:r>
          </w:p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IN"/>
              </w:rPr>
            </w:pPr>
          </w:p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sz w:val="24"/>
                <w:szCs w:val="24"/>
                <w:lang w:val="en-US" w:eastAsia="en-IN"/>
              </w:rPr>
              <w:t>2.       </w:t>
            </w:r>
            <w:r w:rsidRPr="00E13D0A">
              <w:rPr>
                <w:rFonts w:ascii="Times New Roman" w:eastAsia="Times New Roman" w:hAnsi="Times New Roman"/>
                <w:sz w:val="24"/>
                <w:szCs w:val="24"/>
                <w:lang w:val="en-US" w:eastAsia="en-IN"/>
              </w:rPr>
              <w:br/>
              <w:t xml:space="preserve">A. Client Certificate of Completion/ Phase completion certificate from the client </w:t>
            </w:r>
            <w:r w:rsidRPr="00E13D0A">
              <w:rPr>
                <w:rFonts w:ascii="Times New Roman" w:eastAsia="Times New Roman" w:hAnsi="Times New Roman"/>
                <w:sz w:val="24"/>
                <w:szCs w:val="24"/>
                <w:lang w:val="en-US" w:eastAsia="en-IN"/>
              </w:rPr>
              <w:br/>
              <w:t>OR</w:t>
            </w:r>
            <w:r w:rsidRPr="00E13D0A">
              <w:rPr>
                <w:rFonts w:ascii="Times New Roman" w:eastAsia="Times New Roman" w:hAnsi="Times New Roman"/>
                <w:sz w:val="24"/>
                <w:szCs w:val="24"/>
                <w:lang w:val="en-US" w:eastAsia="en-IN"/>
              </w:rPr>
              <w:br/>
              <w:t xml:space="preserve">B.  Self-certificate of Completion (Certified by the statutory auditor/authorized signatory/ company secretary). </w:t>
            </w:r>
          </w:p>
        </w:tc>
      </w:tr>
      <w:tr w:rsidR="00DE7E14" w:rsidRPr="00E13D0A" w:rsidTr="00EC6FF3">
        <w:trPr>
          <w:trHeight w:val="615"/>
        </w:trPr>
        <w:tc>
          <w:tcPr>
            <w:tcW w:w="27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9E1F3"/>
            <w:hideMark/>
          </w:tcPr>
          <w:p w:rsidR="00DE7E14" w:rsidRPr="00E13D0A" w:rsidRDefault="00DE7E14" w:rsidP="00EC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6</w:t>
            </w:r>
          </w:p>
        </w:tc>
        <w:tc>
          <w:tcPr>
            <w:tcW w:w="83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9E1F3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Certifications</w:t>
            </w:r>
          </w:p>
        </w:tc>
        <w:tc>
          <w:tcPr>
            <w:tcW w:w="246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9E1F3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The bidder should be </w:t>
            </w:r>
            <w:r w:rsidRPr="00E13D0A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en-US" w:eastAsia="en-IN"/>
              </w:rPr>
              <w:t xml:space="preserve">minimum a </w:t>
            </w:r>
            <w:proofErr w:type="spellStart"/>
            <w:r w:rsidRPr="00E13D0A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en-US" w:eastAsia="en-IN"/>
              </w:rPr>
              <w:t>CMMi</w:t>
            </w:r>
            <w:proofErr w:type="spellEnd"/>
            <w:r w:rsidRPr="00E13D0A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en-US" w:eastAsia="en-IN"/>
              </w:rPr>
              <w:t xml:space="preserve"> level 3 company</w:t>
            </w:r>
          </w:p>
        </w:tc>
        <w:tc>
          <w:tcPr>
            <w:tcW w:w="1421" w:type="pct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D9E1F3"/>
            <w:hideMark/>
          </w:tcPr>
          <w:p w:rsidR="00DE7E14" w:rsidRPr="00E13D0A" w:rsidRDefault="00DE7E14" w:rsidP="00EC6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Valid certificates needs to be attached for the same.</w:t>
            </w:r>
          </w:p>
        </w:tc>
      </w:tr>
      <w:tr w:rsidR="00DE7E14" w:rsidRPr="00E13D0A" w:rsidTr="00EC6FF3">
        <w:trPr>
          <w:trHeight w:val="900"/>
        </w:trPr>
        <w:tc>
          <w:tcPr>
            <w:tcW w:w="27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7</w:t>
            </w:r>
          </w:p>
        </w:tc>
        <w:tc>
          <w:tcPr>
            <w:tcW w:w="83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Manpower</w:t>
            </w:r>
          </w:p>
        </w:tc>
        <w:tc>
          <w:tcPr>
            <w:tcW w:w="246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The Bidder shall have </w:t>
            </w:r>
            <w:r w:rsidRPr="00E13D0A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en-US" w:eastAsia="en-IN"/>
              </w:rPr>
              <w:t>at least</w:t>
            </w:r>
            <w:r w:rsidRPr="00E13D0A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en-US" w:eastAsia="en-IN"/>
              </w:rPr>
              <w:br/>
              <w:t xml:space="preserve">100 IT professions </w:t>
            </w:r>
            <w:proofErr w:type="gramStart"/>
            <w:r w:rsidRPr="00E13D0A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en-US" w:eastAsia="en-IN"/>
              </w:rPr>
              <w:t>on  its</w:t>
            </w:r>
            <w:proofErr w:type="gramEnd"/>
            <w:r w:rsidRPr="00E13D0A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en-US" w:eastAsia="en-IN"/>
              </w:rPr>
              <w:t xml:space="preserve"> payroll</w:t>
            </w: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, who are having regular working experience in e-Governance Projects. </w:t>
            </w: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br/>
            </w: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br/>
              <w:t>List of qualifications that would be considered for IT professionals: B.E/</w:t>
            </w:r>
            <w:proofErr w:type="spellStart"/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B.Tech</w:t>
            </w:r>
            <w:proofErr w:type="spellEnd"/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/</w:t>
            </w:r>
            <w:proofErr w:type="spellStart"/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M.Tech</w:t>
            </w:r>
            <w:proofErr w:type="spellEnd"/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/MCA/BCS/BCA/BCS/B.Sc. (Computer science/IT)</w:t>
            </w: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br/>
            </w: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br/>
            </w:r>
            <w:r w:rsidRPr="00AE43B3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en-US" w:eastAsia="en-IN"/>
              </w:rPr>
              <w:t xml:space="preserve">Project Manager nominated for this </w:t>
            </w:r>
            <w:r w:rsidRPr="00AE43B3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en-US" w:eastAsia="en-IN"/>
              </w:rPr>
              <w:lastRenderedPageBreak/>
              <w:t>project by the Bidder should be  PMP certified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000000" w:fill="B4C5E7"/>
            <w:hideMark/>
          </w:tcPr>
          <w:p w:rsidR="00DE7E14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lastRenderedPageBreak/>
              <w:t>Declaration from HR as per Annexure XIII.</w:t>
            </w: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br/>
            </w:r>
          </w:p>
          <w:p w:rsidR="00DE7E14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</w:pPr>
          </w:p>
          <w:p w:rsidR="00DE7E14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</w:pPr>
          </w:p>
          <w:p w:rsidR="00DE7E14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</w:pPr>
          </w:p>
          <w:p w:rsidR="00DE7E14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</w:pPr>
          </w:p>
          <w:p w:rsidR="00DE7E14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</w:pPr>
          </w:p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br/>
              <w:t>PMP Certification copy for nominated Project Manager</w:t>
            </w:r>
          </w:p>
        </w:tc>
      </w:tr>
      <w:tr w:rsidR="00DE7E14" w:rsidRPr="00E13D0A" w:rsidTr="00EC6FF3">
        <w:trPr>
          <w:trHeight w:val="2115"/>
        </w:trPr>
        <w:tc>
          <w:tcPr>
            <w:tcW w:w="27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9E1F3"/>
            <w:hideMark/>
          </w:tcPr>
          <w:p w:rsidR="00DE7E14" w:rsidRPr="00E13D0A" w:rsidRDefault="00DE7E14" w:rsidP="00EC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lastRenderedPageBreak/>
              <w:t>8</w:t>
            </w:r>
          </w:p>
        </w:tc>
        <w:tc>
          <w:tcPr>
            <w:tcW w:w="83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9E1F3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Black-listing and malpractices</w:t>
            </w:r>
          </w:p>
        </w:tc>
        <w:tc>
          <w:tcPr>
            <w:tcW w:w="246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9E1F3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The Bidder shall not be under a</w:t>
            </w: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br/>
              <w:t xml:space="preserve">declaration of ineligibility for corrupt or </w:t>
            </w:r>
            <w:proofErr w:type="gramStart"/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fraudulent  practices</w:t>
            </w:r>
            <w:proofErr w:type="gramEnd"/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 xml:space="preserve"> or blacklisted with any of the Government agencies in India during the last three years from the date of submission of bid.</w:t>
            </w:r>
          </w:p>
        </w:tc>
        <w:tc>
          <w:tcPr>
            <w:tcW w:w="1421" w:type="pct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D9E1F3"/>
            <w:hideMark/>
          </w:tcPr>
          <w:p w:rsidR="00DE7E14" w:rsidRPr="00E13D0A" w:rsidRDefault="00DE7E14" w:rsidP="00EC6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Declaration in this regard by the authorized signatory of the bidder should be attached.</w:t>
            </w:r>
          </w:p>
        </w:tc>
      </w:tr>
      <w:tr w:rsidR="00DE7E14" w:rsidRPr="00E13D0A" w:rsidTr="00EC6FF3">
        <w:trPr>
          <w:trHeight w:val="900"/>
        </w:trPr>
        <w:tc>
          <w:tcPr>
            <w:tcW w:w="27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9</w:t>
            </w:r>
          </w:p>
        </w:tc>
        <w:tc>
          <w:tcPr>
            <w:tcW w:w="83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LOCATION</w:t>
            </w:r>
          </w:p>
        </w:tc>
        <w:tc>
          <w:tcPr>
            <w:tcW w:w="246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The Bidder should have existing and functional Technical support office at Mumbai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000000" w:fill="B4C5E7"/>
            <w:hideMark/>
          </w:tcPr>
          <w:p w:rsidR="00DE7E14" w:rsidRPr="00E13D0A" w:rsidRDefault="00DE7E14" w:rsidP="00EC6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E13D0A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en-US" w:eastAsia="en-IN"/>
              </w:rPr>
              <w:t>Self Certificate</w:t>
            </w:r>
            <w:proofErr w:type="spellEnd"/>
          </w:p>
        </w:tc>
      </w:tr>
    </w:tbl>
    <w:p w:rsidR="00A86D3A" w:rsidRDefault="00A86D3A" w:rsidP="00A86D3A">
      <w:pPr>
        <w:spacing w:line="300" w:lineRule="atLeast"/>
        <w:jc w:val="both"/>
        <w:rPr>
          <w:rFonts w:ascii="Times New Roman" w:hAnsi="Times New Roman"/>
          <w:bCs/>
          <w:color w:val="000000"/>
        </w:rPr>
      </w:pPr>
    </w:p>
    <w:p w:rsidR="00A86D3A" w:rsidRDefault="00A86D3A" w:rsidP="00A86D3A">
      <w:pPr>
        <w:spacing w:line="30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Note1: Bidders are to submit documentary proof to establish the qualification of the above mentioned </w:t>
      </w:r>
      <w:proofErr w:type="gramStart"/>
      <w:r>
        <w:rPr>
          <w:rFonts w:ascii="Times New Roman" w:hAnsi="Times New Roman"/>
          <w:bCs/>
          <w:color w:val="000000"/>
        </w:rPr>
        <w:t>criteria</w:t>
      </w:r>
      <w:proofErr w:type="gramEnd"/>
      <w:r>
        <w:rPr>
          <w:rFonts w:ascii="Times New Roman" w:hAnsi="Times New Roman"/>
          <w:bCs/>
          <w:color w:val="000000"/>
        </w:rPr>
        <w:t>.</w:t>
      </w:r>
    </w:p>
    <w:p w:rsidR="00A86D3A" w:rsidRDefault="00A86D3A" w:rsidP="00A86D3A">
      <w:pPr>
        <w:spacing w:line="300" w:lineRule="atLeast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Note2: </w:t>
      </w:r>
      <w:r>
        <w:rPr>
          <w:rFonts w:ascii="Times New Roman" w:hAnsi="Times New Roman"/>
          <w:b/>
          <w:bCs/>
        </w:rPr>
        <w:t>Bidders fulfilling all pre-qualification criteria will only be considered for further technical evaluation. Otherwise the bids will be rejected.</w:t>
      </w:r>
    </w:p>
    <w:p w:rsidR="00C017C7" w:rsidRPr="00A86D3A" w:rsidRDefault="00A86D3A">
      <w:pPr>
        <w:rPr>
          <w:b/>
        </w:rPr>
      </w:pPr>
      <w:r w:rsidRPr="00A86D3A">
        <w:rPr>
          <w:b/>
        </w:rPr>
        <w:t>For details, refer the RFP Document.</w:t>
      </w:r>
    </w:p>
    <w:sectPr w:rsidR="00C017C7" w:rsidRPr="00A86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D0EB5"/>
    <w:multiLevelType w:val="hybridMultilevel"/>
    <w:tmpl w:val="A0B85710"/>
    <w:lvl w:ilvl="0" w:tplc="6616C1C6">
      <w:start w:val="3"/>
      <w:numFmt w:val="decimal"/>
      <w:lvlText w:val="%1"/>
      <w:lvlJc w:val="left"/>
      <w:pPr>
        <w:ind w:left="900" w:hanging="720"/>
      </w:pPr>
      <w:rPr>
        <w:rFonts w:hint="default"/>
        <w:lang w:val="en-US" w:eastAsia="en-US" w:bidi="ar-SA"/>
      </w:rPr>
    </w:lvl>
    <w:lvl w:ilvl="1" w:tplc="76BEDEDE">
      <w:numFmt w:val="none"/>
      <w:lvlText w:val=""/>
      <w:lvlJc w:val="left"/>
      <w:pPr>
        <w:tabs>
          <w:tab w:val="num" w:pos="360"/>
        </w:tabs>
      </w:pPr>
    </w:lvl>
    <w:lvl w:ilvl="2" w:tplc="A4E8DF00">
      <w:numFmt w:val="none"/>
      <w:lvlText w:val=""/>
      <w:lvlJc w:val="left"/>
      <w:pPr>
        <w:tabs>
          <w:tab w:val="num" w:pos="360"/>
        </w:tabs>
      </w:pPr>
    </w:lvl>
    <w:lvl w:ilvl="3" w:tplc="84E60A26">
      <w:start w:val="1"/>
      <w:numFmt w:val="lowerLetter"/>
      <w:lvlText w:val="%4)"/>
      <w:lvlJc w:val="left"/>
      <w:pPr>
        <w:ind w:left="1183" w:hanging="36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4" w:tplc="9F7AAFE8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5" w:tplc="C92AF8D4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6" w:tplc="8D9AAF16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  <w:lvl w:ilvl="7" w:tplc="68F4CB66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  <w:lvl w:ilvl="8" w:tplc="B442F728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</w:abstractNum>
  <w:abstractNum w:abstractNumId="1">
    <w:nsid w:val="2E970AAD"/>
    <w:multiLevelType w:val="multilevel"/>
    <w:tmpl w:val="45AC3A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5BDE15C6"/>
    <w:multiLevelType w:val="hybridMultilevel"/>
    <w:tmpl w:val="06E00860"/>
    <w:lvl w:ilvl="0" w:tplc="BDB416F2">
      <w:start w:val="1"/>
      <w:numFmt w:val="lowerLetter"/>
      <w:lvlText w:val="%1)"/>
      <w:lvlJc w:val="left"/>
      <w:pPr>
        <w:ind w:left="1043" w:hanging="360"/>
      </w:pPr>
      <w:rPr>
        <w:rFonts w:ascii="Arial" w:eastAsia="Arial" w:hAnsi="Arial" w:cs="Arial" w:hint="default"/>
        <w:spacing w:val="-1"/>
        <w:w w:val="103"/>
        <w:sz w:val="22"/>
        <w:szCs w:val="22"/>
        <w:lang w:val="en-US" w:eastAsia="en-US" w:bidi="ar-SA"/>
      </w:rPr>
    </w:lvl>
    <w:lvl w:ilvl="1" w:tplc="98568D1E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2" w:tplc="36EC6256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3" w:tplc="FCB6A060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4" w:tplc="05281244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5" w:tplc="0F5CB4F6">
      <w:numFmt w:val="bullet"/>
      <w:lvlText w:val="•"/>
      <w:lvlJc w:val="left"/>
      <w:pPr>
        <w:ind w:left="5521" w:hanging="360"/>
      </w:pPr>
      <w:rPr>
        <w:rFonts w:hint="default"/>
        <w:lang w:val="en-US" w:eastAsia="en-US" w:bidi="ar-SA"/>
      </w:rPr>
    </w:lvl>
    <w:lvl w:ilvl="6" w:tplc="B7F00382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  <w:lvl w:ilvl="7" w:tplc="D00CD31E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8" w:tplc="B24CA75E">
      <w:numFmt w:val="bullet"/>
      <w:lvlText w:val="•"/>
      <w:lvlJc w:val="left"/>
      <w:pPr>
        <w:ind w:left="820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3A"/>
    <w:rsid w:val="00210A73"/>
    <w:rsid w:val="00802EF1"/>
    <w:rsid w:val="008F63FE"/>
    <w:rsid w:val="00A86D3A"/>
    <w:rsid w:val="00C017C7"/>
    <w:rsid w:val="00D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FF8F4-E015-4E83-ADF4-0D7BE15D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3A"/>
    <w:rPr>
      <w:rFonts w:ascii="Calibri" w:eastAsia="Calibri" w:hAnsi="Calibri" w:cs="Times New Roman"/>
      <w:lang w:val="en-IN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210A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B List 1,Bullet Points,Bullet List,FooterText,numbered,List Paragraph1,Paragraphe de liste1,Bulletr List Paragraph,列出段落,列出段落1,List Paragraph2,List Paragraph21,Listeafsnit1,Parágrafo da Lista1,Párrafo de lista1,リスト段落1,Foot,ProcessA"/>
    <w:basedOn w:val="Normal"/>
    <w:uiPriority w:val="1"/>
    <w:qFormat/>
    <w:rsid w:val="008F63FE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1"/>
    <w:rsid w:val="00210A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N"/>
    </w:rPr>
  </w:style>
  <w:style w:type="paragraph" w:styleId="BodyText">
    <w:name w:val="Body Text"/>
    <w:basedOn w:val="Normal"/>
    <w:link w:val="BodyTextChar"/>
    <w:uiPriority w:val="1"/>
    <w:qFormat/>
    <w:rsid w:val="00210A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0A7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2020-12-17T05:05:00Z</dcterms:created>
  <dcterms:modified xsi:type="dcterms:W3CDTF">2021-05-21T19:21:00Z</dcterms:modified>
</cp:coreProperties>
</file>